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五届市委第六轮巡察各巡察组举报联系方式</w:t>
      </w:r>
    </w:p>
    <w:tbl>
      <w:tblPr>
        <w:tblStyle w:val="8"/>
        <w:tblpPr w:leftFromText="180" w:rightFromText="180" w:vertAnchor="text" w:horzAnchor="page" w:tblpXSpec="center" w:tblpY="372"/>
        <w:tblOverlap w:val="never"/>
        <w:tblW w:w="14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144"/>
        <w:gridCol w:w="1256"/>
        <w:gridCol w:w="2382"/>
        <w:gridCol w:w="2127"/>
        <w:gridCol w:w="250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副组长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被巡察单位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邮政信箱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市委第一巡察组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商洪钟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树泽彬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衡水市人民医院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转市委第一巡察组（邮编053000）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hsswxcz1@163.com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市委第二巡察组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张书旺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杰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vertAlign w:val="baseline"/>
                <w:lang w:val="en-US" w:eastAsia="zh-CN"/>
              </w:rPr>
              <w:t>衡水市中医医院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转市委第二巡察组（邮编053000）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市委第三巡察组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张彦旭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张玲敏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衡水市妇幼保健院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15610949503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转市委第三巡察组（邮编053000）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市委第四巡察组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李庆刚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荔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>衡水市第三人民医院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16690529504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转市委第四巡察组（邮编053000）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市委第五巡察组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耿文榜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  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孔维锋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衡水市文学艺术届联合会、衡水市社会科学界联合会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转市委第五巡察组（邮编053000）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市委第六巡察组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陈洪杰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张克跃陈宝录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衡水市工商业联合会、衡水市贸促会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转市委第六巡察组（邮编053000）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市委第七巡察组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郑学勇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崔怀锋董立兵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衡水市残疾人联合会、衡水市归国华侨联合会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转市委第七巡察组（邮编053000）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市委第八巡察组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磊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邵世坤王彦辉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衡水市乡村振兴局、衡水市供销合作社联合社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15610949508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（仅接收短信）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衡水市186号信箱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转市委第八巡察组（邮编053000）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sswxcz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@163.com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986" w:right="1800" w:bottom="110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GFmZmNkMjI5MGQ3Yzc3NGVjZTcxNGU3NjQyNDUifQ=="/>
  </w:docVars>
  <w:rsids>
    <w:rsidRoot w:val="00000000"/>
    <w:rsid w:val="1B7DA81F"/>
    <w:rsid w:val="1C958790"/>
    <w:rsid w:val="1FE59B4B"/>
    <w:rsid w:val="37FF97A4"/>
    <w:rsid w:val="3F1F050C"/>
    <w:rsid w:val="3FDE0029"/>
    <w:rsid w:val="3FF97134"/>
    <w:rsid w:val="5A2C12EE"/>
    <w:rsid w:val="5F57B0CE"/>
    <w:rsid w:val="5F676BFF"/>
    <w:rsid w:val="69D67CB2"/>
    <w:rsid w:val="6C7BBF13"/>
    <w:rsid w:val="73FFF724"/>
    <w:rsid w:val="76FFBA69"/>
    <w:rsid w:val="77FF9A9B"/>
    <w:rsid w:val="79DB483B"/>
    <w:rsid w:val="7CA72E0B"/>
    <w:rsid w:val="7CB6FCDD"/>
    <w:rsid w:val="7DDCFE71"/>
    <w:rsid w:val="7E7F0693"/>
    <w:rsid w:val="7F42D513"/>
    <w:rsid w:val="874FE97D"/>
    <w:rsid w:val="9F1EC646"/>
    <w:rsid w:val="BD9616B8"/>
    <w:rsid w:val="D3F9359A"/>
    <w:rsid w:val="DDBFDFC8"/>
    <w:rsid w:val="DF8F3696"/>
    <w:rsid w:val="FB5B9DC3"/>
    <w:rsid w:val="FBEF84F4"/>
    <w:rsid w:val="FDBBB678"/>
    <w:rsid w:val="FEBB4338"/>
    <w:rsid w:val="FEDD52C0"/>
    <w:rsid w:val="FF26C5DF"/>
    <w:rsid w:val="FF3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仿宋_GB2312" w:cs="Calibri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2023-05-14T19:14:00Z</dcterms:created>
  <dc:creator>lenovo</dc:creator>
  <cp:lastModifiedBy>Administrator</cp:lastModifiedBy>
  <cp:lastPrinted>2023-12-21T10:44:00Z</cp:lastPrinted>
  <dcterms:modified xsi:type="dcterms:W3CDTF">2023-12-22T07:05:59Z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C62A6DD8F7F0487D80F1C7A9D468FBA3_12</vt:lpwstr>
  </property>
</Properties>
</file>